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140E" w14:textId="77777777" w:rsidR="00EB2DA4" w:rsidRPr="00EB2DA4" w:rsidRDefault="00EB2DA4" w:rsidP="00EB2DA4">
      <w:pPr>
        <w:pStyle w:val="Potsikko"/>
        <w:rPr>
          <w:rFonts w:asciiTheme="minorHAnsi" w:hAnsiTheme="minorHAnsi" w:cstheme="minorHAnsi"/>
        </w:rPr>
      </w:pPr>
      <w:r w:rsidRPr="00EB2DA4">
        <w:rPr>
          <w:rFonts w:asciiTheme="minorHAnsi" w:hAnsiTheme="minorHAnsi" w:cstheme="minorHAnsi"/>
        </w:rPr>
        <w:t xml:space="preserve">Infektioyhdyshenkilön tarkistuslista uuden työntekijän/opiskelijan perehdyttämiseen </w:t>
      </w:r>
    </w:p>
    <w:p w14:paraId="70295545" w14:textId="77777777" w:rsidR="00EB2DA4" w:rsidRPr="00EB2DA4" w:rsidRDefault="00EB2DA4" w:rsidP="00EB2DA4">
      <w:pPr>
        <w:rPr>
          <w:rFonts w:cstheme="minorHAnsi"/>
        </w:rPr>
      </w:pPr>
    </w:p>
    <w:p w14:paraId="7CB91F64" w14:textId="6E514C82" w:rsidR="00EB2DA4" w:rsidRPr="00EB2DA4" w:rsidRDefault="00EB2DA4" w:rsidP="00EB2DA4">
      <w:pPr>
        <w:rPr>
          <w:rFonts w:cstheme="minorHAnsi"/>
          <w:i/>
          <w:sz w:val="24"/>
          <w:szCs w:val="24"/>
        </w:rPr>
      </w:pPr>
      <w:r w:rsidRPr="00EB2DA4">
        <w:rPr>
          <w:rFonts w:cstheme="minorHAnsi"/>
          <w:sz w:val="24"/>
          <w:szCs w:val="24"/>
        </w:rPr>
        <w:t xml:space="preserve">Infektioyhdyshenkilö opastaa uuden työntekijän/opiskelijan infektioiden torjunnan keskeisimpiin asioihin tätä tarkistuslistaa hyväksi käyttäen. </w:t>
      </w:r>
      <w:r w:rsidRPr="00EB2DA4">
        <w:rPr>
          <w:rFonts w:cstheme="minorHAnsi"/>
          <w:i/>
          <w:sz w:val="24"/>
          <w:szCs w:val="24"/>
        </w:rPr>
        <w:t>Tavoitteena on, että perehdytyksen jälkeen uusi työntekijä/opiskelija tietää, mistä löytyvät infektioiden torjunnan ohjeistukset ja osaa toimia kyseisten ohjeistusten mukaisesti omassa työtehtävässään.</w:t>
      </w:r>
    </w:p>
    <w:p w14:paraId="64F62BBF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</w:p>
    <w:p w14:paraId="52F9384B" w14:textId="3B1EEF53" w:rsidR="00EB2DA4" w:rsidRPr="00EB2DA4" w:rsidRDefault="00EB2DA4" w:rsidP="00EB2DA4">
      <w:pPr>
        <w:rPr>
          <w:rFonts w:cstheme="minorHAnsi"/>
          <w:sz w:val="24"/>
          <w:szCs w:val="24"/>
        </w:rPr>
      </w:pPr>
      <w:r w:rsidRPr="00EB2DA4">
        <w:rPr>
          <w:rFonts w:cstheme="minorHAnsi"/>
          <w:sz w:val="24"/>
          <w:szCs w:val="24"/>
        </w:rPr>
        <w:t>Perehdytettävä suorittaa perehdytyksen/koeajan aikana ja 5 v. välein Oppiportista seuraavat verkkokurssit: Infektioiden torjunta (1 h), Tavanomaiset varotoimet infektioiden torjunnassa (</w:t>
      </w:r>
      <w:r w:rsidR="002378BF" w:rsidRPr="00EB2DA4">
        <w:rPr>
          <w:rFonts w:cstheme="minorHAnsi"/>
          <w:sz w:val="24"/>
          <w:szCs w:val="24"/>
        </w:rPr>
        <w:t>1 h</w:t>
      </w:r>
      <w:r w:rsidRPr="00EB2DA4">
        <w:rPr>
          <w:rFonts w:cstheme="minorHAnsi"/>
          <w:sz w:val="24"/>
          <w:szCs w:val="24"/>
        </w:rPr>
        <w:t>) ja Keskuslaskimokatetrin (CVK) laitto ja käyttö (</w:t>
      </w:r>
      <w:r w:rsidR="002378BF" w:rsidRPr="00EB2DA4">
        <w:rPr>
          <w:rFonts w:cstheme="minorHAnsi"/>
          <w:sz w:val="24"/>
          <w:szCs w:val="24"/>
        </w:rPr>
        <w:t>1,5 h</w:t>
      </w:r>
      <w:r w:rsidRPr="00EB2DA4">
        <w:rPr>
          <w:rFonts w:cstheme="minorHAnsi"/>
          <w:sz w:val="24"/>
          <w:szCs w:val="24"/>
        </w:rPr>
        <w:t>). Lisäksi perehdytettävä käy kuuntelemassa hygieniahoitajien pitämän Infektioiden torjunta potilashoidossa</w:t>
      </w:r>
      <w:r w:rsidR="002378BF">
        <w:rPr>
          <w:rFonts w:cstheme="minorHAnsi"/>
          <w:sz w:val="24"/>
          <w:szCs w:val="24"/>
        </w:rPr>
        <w:t xml:space="preserve"> </w:t>
      </w:r>
      <w:r w:rsidRPr="00EB2DA4">
        <w:rPr>
          <w:rFonts w:cstheme="minorHAnsi"/>
          <w:sz w:val="24"/>
          <w:szCs w:val="24"/>
        </w:rPr>
        <w:t xml:space="preserve">- luennon (1,5 h). </w:t>
      </w:r>
    </w:p>
    <w:p w14:paraId="3DF18364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</w:p>
    <w:p w14:paraId="754A6D9D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</w:p>
    <w:p w14:paraId="435C1B84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  <w:r w:rsidRPr="00EB2DA4">
        <w:rPr>
          <w:rFonts w:cstheme="minorHAnsi"/>
          <w:sz w:val="24"/>
          <w:szCs w:val="24"/>
        </w:rPr>
        <w:t>Perehdytettävän nimi:</w:t>
      </w:r>
    </w:p>
    <w:p w14:paraId="3F987DFB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</w:p>
    <w:p w14:paraId="5825D6A8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  <w:r w:rsidRPr="00EB2DA4">
        <w:rPr>
          <w:rFonts w:cstheme="minorHAnsi"/>
          <w:sz w:val="24"/>
          <w:szCs w:val="24"/>
        </w:rPr>
        <w:t xml:space="preserve">Toimintayksikkö:                                                                               </w:t>
      </w:r>
    </w:p>
    <w:p w14:paraId="3EA8C805" w14:textId="77777777" w:rsidR="00EB2DA4" w:rsidRDefault="00EB2DA4" w:rsidP="00EB2DA4">
      <w:pPr>
        <w:rPr>
          <w:rFonts w:cstheme="minorHAnsi"/>
        </w:rPr>
      </w:pPr>
    </w:p>
    <w:p w14:paraId="6C0E2B40" w14:textId="77777777" w:rsidR="00EB2DA4" w:rsidRDefault="00EB2DA4" w:rsidP="00EB2DA4">
      <w:pPr>
        <w:rPr>
          <w:rFonts w:cstheme="minorHAnsi"/>
        </w:rPr>
      </w:pPr>
    </w:p>
    <w:p w14:paraId="0FDEE20F" w14:textId="77777777" w:rsidR="00EB52E4" w:rsidRPr="00EB2DA4" w:rsidRDefault="00EB52E4" w:rsidP="00EB2DA4">
      <w:pPr>
        <w:rPr>
          <w:rFonts w:cstheme="minorHAnsi"/>
          <w:sz w:val="24"/>
          <w:szCs w:val="24"/>
        </w:rPr>
      </w:pPr>
    </w:p>
    <w:p w14:paraId="769E225E" w14:textId="77777777" w:rsidR="00EB2DA4" w:rsidRPr="00EB2DA4" w:rsidRDefault="00EB2DA4" w:rsidP="00EB2DA4">
      <w:pPr>
        <w:rPr>
          <w:rFonts w:cstheme="minorHAnsi"/>
          <w:sz w:val="24"/>
          <w:szCs w:val="24"/>
        </w:rPr>
      </w:pPr>
    </w:p>
    <w:p w14:paraId="0DD03F4A" w14:textId="749313BE" w:rsidR="00EB2DA4" w:rsidRDefault="00EB2DA4" w:rsidP="00EB2DA4">
      <w:pPr>
        <w:rPr>
          <w:rFonts w:cstheme="minorHAnsi"/>
          <w:sz w:val="24"/>
          <w:szCs w:val="24"/>
        </w:rPr>
      </w:pPr>
      <w:r w:rsidRPr="00EB2DA4">
        <w:rPr>
          <w:rFonts w:cstheme="minorHAnsi"/>
          <w:sz w:val="24"/>
          <w:szCs w:val="24"/>
        </w:rPr>
        <w:lastRenderedPageBreak/>
        <w:t>Perehtymistarve (PT): P= perehdytys (käydään perehdytettävän kanssa läpi asiat suullisesti ohjeita apuna käyttäen), N= näyttö (ensin ohjataan ja sitten perehdytettävä näyttää, että osaa asian)</w:t>
      </w:r>
    </w:p>
    <w:p w14:paraId="66AF5014" w14:textId="77777777" w:rsidR="00EB52E4" w:rsidRPr="00EB52E4" w:rsidRDefault="00EB52E4" w:rsidP="00EB2DA4">
      <w:pPr>
        <w:rPr>
          <w:rFonts w:cstheme="minorHAnsi"/>
          <w:sz w:val="24"/>
          <w:szCs w:val="24"/>
        </w:rPr>
      </w:pPr>
    </w:p>
    <w:tbl>
      <w:tblPr>
        <w:tblStyle w:val="TaulukkoRuudukko"/>
        <w:tblW w:w="13462" w:type="dxa"/>
        <w:tblLook w:val="04A0" w:firstRow="1" w:lastRow="0" w:firstColumn="1" w:lastColumn="0" w:noHBand="0" w:noVBand="1"/>
      </w:tblPr>
      <w:tblGrid>
        <w:gridCol w:w="7225"/>
        <w:gridCol w:w="850"/>
        <w:gridCol w:w="851"/>
        <w:gridCol w:w="4536"/>
      </w:tblGrid>
      <w:tr w:rsidR="00EB2DA4" w:rsidRPr="00EB2DA4" w14:paraId="44B4BEC9" w14:textId="77777777" w:rsidTr="00EB2DA4">
        <w:trPr>
          <w:trHeight w:val="384"/>
        </w:trPr>
        <w:tc>
          <w:tcPr>
            <w:tcW w:w="7225" w:type="dxa"/>
            <w:shd w:val="clear" w:color="auto" w:fill="FF4C4C" w:themeFill="background1" w:themeFillShade="A6"/>
          </w:tcPr>
          <w:p w14:paraId="0918B29B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b/>
                <w:sz w:val="24"/>
              </w:rPr>
              <w:t>Aiheet</w:t>
            </w:r>
          </w:p>
        </w:tc>
        <w:tc>
          <w:tcPr>
            <w:tcW w:w="850" w:type="dxa"/>
            <w:shd w:val="clear" w:color="auto" w:fill="FF4C4C" w:themeFill="background1" w:themeFillShade="A6"/>
          </w:tcPr>
          <w:p w14:paraId="1388AB0B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b/>
                <w:sz w:val="24"/>
              </w:rPr>
              <w:t>PT</w:t>
            </w:r>
          </w:p>
        </w:tc>
        <w:tc>
          <w:tcPr>
            <w:tcW w:w="851" w:type="dxa"/>
            <w:shd w:val="clear" w:color="auto" w:fill="FF4C4C" w:themeFill="background1" w:themeFillShade="A6"/>
          </w:tcPr>
          <w:p w14:paraId="7D168A74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sz w:val="24"/>
              </w:rPr>
              <w:t xml:space="preserve"> </w:t>
            </w:r>
            <w:proofErr w:type="gramStart"/>
            <w:r w:rsidRPr="00EB2DA4">
              <w:rPr>
                <w:rFonts w:cstheme="minorHAnsi"/>
                <w:b/>
                <w:sz w:val="24"/>
              </w:rPr>
              <w:t>Pvm</w:t>
            </w:r>
            <w:proofErr w:type="gramEnd"/>
          </w:p>
        </w:tc>
        <w:tc>
          <w:tcPr>
            <w:tcW w:w="4536" w:type="dxa"/>
            <w:shd w:val="clear" w:color="auto" w:fill="FF4C4C" w:themeFill="background1" w:themeFillShade="A6"/>
          </w:tcPr>
          <w:p w14:paraId="64CA6C97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b/>
                <w:sz w:val="24"/>
              </w:rPr>
              <w:t>Perehdyttäjä/näytön vastaanottaja</w:t>
            </w:r>
          </w:p>
        </w:tc>
      </w:tr>
      <w:tr w:rsidR="00EB2DA4" w:rsidRPr="00EB2DA4" w14:paraId="18F41532" w14:textId="77777777" w:rsidTr="002F5BC0">
        <w:tc>
          <w:tcPr>
            <w:tcW w:w="7225" w:type="dxa"/>
          </w:tcPr>
          <w:p w14:paraId="34B62AD7" w14:textId="77777777" w:rsidR="00EB2DA4" w:rsidRDefault="00EB2DA4" w:rsidP="002F5BC0">
            <w:pPr>
              <w:rPr>
                <w:rFonts w:cstheme="minorHAnsi"/>
              </w:rPr>
            </w:pPr>
            <w:proofErr w:type="spellStart"/>
            <w:r w:rsidRPr="00EB2DA4">
              <w:rPr>
                <w:rFonts w:cstheme="minorHAnsi"/>
              </w:rPr>
              <w:t>Oysin</w:t>
            </w:r>
            <w:proofErr w:type="spellEnd"/>
            <w:r w:rsidRPr="00EB2DA4">
              <w:rPr>
                <w:rFonts w:cstheme="minorHAnsi"/>
              </w:rPr>
              <w:t xml:space="preserve"> Infektioyksikön infektioiden torjunnan torjuntaohjeet sekä hygieniahoitajien ja infektiolääkäreiden yhteystiedot.  </w:t>
            </w:r>
          </w:p>
          <w:p w14:paraId="65080E5E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11C14D4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2D57B2FA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879EFE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07B4A5B4" w14:textId="77777777" w:rsidTr="00EB2DA4">
        <w:trPr>
          <w:trHeight w:val="344"/>
        </w:trPr>
        <w:tc>
          <w:tcPr>
            <w:tcW w:w="7225" w:type="dxa"/>
            <w:shd w:val="clear" w:color="auto" w:fill="FFB2B2" w:themeFill="background1" w:themeFillShade="D9"/>
          </w:tcPr>
          <w:p w14:paraId="66DDCC75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b/>
                <w:sz w:val="24"/>
              </w:rPr>
              <w:t>Käsihygienia</w:t>
            </w:r>
          </w:p>
        </w:tc>
        <w:tc>
          <w:tcPr>
            <w:tcW w:w="850" w:type="dxa"/>
            <w:shd w:val="clear" w:color="auto" w:fill="FFB2B2" w:themeFill="background1" w:themeFillShade="D9"/>
          </w:tcPr>
          <w:p w14:paraId="65F989EB" w14:textId="77777777" w:rsidR="00EB2DA4" w:rsidRPr="00EB2DA4" w:rsidRDefault="00EB2DA4" w:rsidP="002F5BC0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shd w:val="clear" w:color="auto" w:fill="FFB2B2" w:themeFill="background1" w:themeFillShade="D9"/>
          </w:tcPr>
          <w:p w14:paraId="312CE3A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B2B2" w:themeFill="background1" w:themeFillShade="D9"/>
          </w:tcPr>
          <w:p w14:paraId="22253024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75AE5311" w14:textId="77777777" w:rsidTr="00EB2DA4">
        <w:trPr>
          <w:trHeight w:val="403"/>
        </w:trPr>
        <w:tc>
          <w:tcPr>
            <w:tcW w:w="7225" w:type="dxa"/>
          </w:tcPr>
          <w:p w14:paraId="3845AEF3" w14:textId="7BBB199B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Oikea käsien desinfektiotekniikka. </w:t>
            </w:r>
          </w:p>
        </w:tc>
        <w:tc>
          <w:tcPr>
            <w:tcW w:w="850" w:type="dxa"/>
          </w:tcPr>
          <w:p w14:paraId="645581D5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P/N</w:t>
            </w:r>
          </w:p>
        </w:tc>
        <w:tc>
          <w:tcPr>
            <w:tcW w:w="851" w:type="dxa"/>
          </w:tcPr>
          <w:p w14:paraId="3F62B54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48D02F2B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113CF6E0" w14:textId="77777777" w:rsidTr="00EB2DA4">
        <w:trPr>
          <w:trHeight w:val="567"/>
        </w:trPr>
        <w:tc>
          <w:tcPr>
            <w:tcW w:w="7225" w:type="dxa"/>
          </w:tcPr>
          <w:p w14:paraId="3BB5BA32" w14:textId="55FA999A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Keskeisimmät käsien desinfektiotilanteet ”</w:t>
            </w:r>
            <w:proofErr w:type="spellStart"/>
            <w:r w:rsidRPr="00EB2DA4">
              <w:rPr>
                <w:rFonts w:cstheme="minorHAnsi"/>
              </w:rPr>
              <w:t>five</w:t>
            </w:r>
            <w:proofErr w:type="spellEnd"/>
            <w:r w:rsidRPr="00EB2DA4">
              <w:rPr>
                <w:rFonts w:cstheme="minorHAnsi"/>
              </w:rPr>
              <w:t xml:space="preserve"> </w:t>
            </w:r>
            <w:proofErr w:type="spellStart"/>
            <w:r w:rsidRPr="00EB2DA4">
              <w:rPr>
                <w:rFonts w:cstheme="minorHAnsi"/>
              </w:rPr>
              <w:t>moments</w:t>
            </w:r>
            <w:proofErr w:type="spellEnd"/>
            <w:r w:rsidRPr="00EB2DA4">
              <w:rPr>
                <w:rFonts w:cstheme="minorHAnsi"/>
              </w:rPr>
              <w:t>” potilaan hoidossa.</w:t>
            </w:r>
          </w:p>
        </w:tc>
        <w:tc>
          <w:tcPr>
            <w:tcW w:w="850" w:type="dxa"/>
          </w:tcPr>
          <w:p w14:paraId="45B4F64B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4A5964D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27DDABA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5BAEB18C" w14:textId="77777777" w:rsidTr="00EB52E4">
        <w:trPr>
          <w:trHeight w:val="689"/>
        </w:trPr>
        <w:tc>
          <w:tcPr>
            <w:tcW w:w="7225" w:type="dxa"/>
          </w:tcPr>
          <w:p w14:paraId="6AD7B907" w14:textId="6EA0068D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Käsihuuhteen käyttö </w:t>
            </w:r>
            <w:proofErr w:type="spellStart"/>
            <w:r w:rsidRPr="00EB2DA4">
              <w:rPr>
                <w:rFonts w:cstheme="minorHAnsi"/>
              </w:rPr>
              <w:t>Oysissa</w:t>
            </w:r>
            <w:proofErr w:type="spellEnd"/>
            <w:r w:rsidRPr="00EB2DA4">
              <w:rPr>
                <w:rFonts w:cstheme="minorHAnsi"/>
              </w:rPr>
              <w:t xml:space="preserve"> (näytä e-huuhde sovellus, miten löytää mm. oman työyksikön tulokset).</w:t>
            </w:r>
          </w:p>
        </w:tc>
        <w:tc>
          <w:tcPr>
            <w:tcW w:w="850" w:type="dxa"/>
          </w:tcPr>
          <w:p w14:paraId="70E23096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306ECBD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58E35B2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1650E6D9" w14:textId="77777777" w:rsidTr="002F5BC0">
        <w:tc>
          <w:tcPr>
            <w:tcW w:w="7225" w:type="dxa"/>
          </w:tcPr>
          <w:p w14:paraId="311753E2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Suojakäsineiden oikea käyttö, missä tilanteissa ja miten suojakäsineitä käytetään.  Suojakäsineiden oikea riisumistekniikka.</w:t>
            </w:r>
          </w:p>
          <w:p w14:paraId="57DE376D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3013C33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P/N</w:t>
            </w:r>
          </w:p>
        </w:tc>
        <w:tc>
          <w:tcPr>
            <w:tcW w:w="851" w:type="dxa"/>
          </w:tcPr>
          <w:p w14:paraId="616F1DB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ED396E6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7F27EF39" w14:textId="77777777" w:rsidTr="00EB2DA4">
        <w:trPr>
          <w:trHeight w:val="389"/>
        </w:trPr>
        <w:tc>
          <w:tcPr>
            <w:tcW w:w="7225" w:type="dxa"/>
            <w:shd w:val="clear" w:color="auto" w:fill="FFB2B2" w:themeFill="background1" w:themeFillShade="D9"/>
          </w:tcPr>
          <w:p w14:paraId="38B4DEE3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  <w:r w:rsidRPr="00EB2DA4">
              <w:rPr>
                <w:rFonts w:cstheme="minorHAnsi"/>
                <w:b/>
                <w:sz w:val="24"/>
              </w:rPr>
              <w:t>Toiminta eri varotoimissa ja suojainten käyttö</w:t>
            </w:r>
          </w:p>
        </w:tc>
        <w:tc>
          <w:tcPr>
            <w:tcW w:w="850" w:type="dxa"/>
            <w:shd w:val="clear" w:color="auto" w:fill="FFB2B2" w:themeFill="background1" w:themeFillShade="D9"/>
          </w:tcPr>
          <w:p w14:paraId="0DD76BF5" w14:textId="77777777" w:rsidR="00EB2DA4" w:rsidRPr="00EB2DA4" w:rsidRDefault="00EB2DA4" w:rsidP="002F5BC0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shd w:val="clear" w:color="auto" w:fill="FFB2B2" w:themeFill="background1" w:themeFillShade="D9"/>
          </w:tcPr>
          <w:p w14:paraId="1C55400B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B2B2" w:themeFill="background1" w:themeFillShade="D9"/>
          </w:tcPr>
          <w:p w14:paraId="0D8695A7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03FDAD98" w14:textId="77777777" w:rsidTr="00EB52E4">
        <w:trPr>
          <w:trHeight w:val="375"/>
        </w:trPr>
        <w:tc>
          <w:tcPr>
            <w:tcW w:w="7225" w:type="dxa"/>
          </w:tcPr>
          <w:p w14:paraId="3A114974" w14:textId="1683A7AE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Tavanomaiset varotoimet, mitä tarkoittaa ja mitä siihen kuuluu. </w:t>
            </w:r>
          </w:p>
        </w:tc>
        <w:tc>
          <w:tcPr>
            <w:tcW w:w="850" w:type="dxa"/>
          </w:tcPr>
          <w:p w14:paraId="443BC8C6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4492216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35186594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24734542" w14:textId="77777777" w:rsidTr="00EB52E4">
        <w:trPr>
          <w:trHeight w:val="707"/>
        </w:trPr>
        <w:tc>
          <w:tcPr>
            <w:tcW w:w="7225" w:type="dxa"/>
          </w:tcPr>
          <w:p w14:paraId="35F956FE" w14:textId="1ACD24E2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Kosketus-, pisara- ja ilmavarotoimet, keitä potilaita hoidetaan edellä mainittujen varotoimien mukaisesti, miksi ja miten.  </w:t>
            </w:r>
          </w:p>
        </w:tc>
        <w:tc>
          <w:tcPr>
            <w:tcW w:w="850" w:type="dxa"/>
          </w:tcPr>
          <w:p w14:paraId="398B1FA5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2949E0D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242B70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2AC17FC9" w14:textId="77777777" w:rsidTr="002F5BC0">
        <w:tc>
          <w:tcPr>
            <w:tcW w:w="7225" w:type="dxa"/>
          </w:tcPr>
          <w:p w14:paraId="4CF56923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Suojainten oikea pukeminen ja riisuminen. Käytännössä käydään läpi suojainten pukeminen ja riisuminen. Tarvittaessa tehdään FFP2/3- hengityssuojaimen tiiviystesti hupulla.</w:t>
            </w:r>
          </w:p>
          <w:p w14:paraId="7534A8AD" w14:textId="0EE45EF4" w:rsidR="00EB52E4" w:rsidRPr="00EB2DA4" w:rsidRDefault="00EB52E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037DB6E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P/N</w:t>
            </w:r>
          </w:p>
        </w:tc>
        <w:tc>
          <w:tcPr>
            <w:tcW w:w="851" w:type="dxa"/>
          </w:tcPr>
          <w:p w14:paraId="79E9B1B2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552F659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182AB5B5" w14:textId="77777777" w:rsidTr="002F5BC0">
        <w:tc>
          <w:tcPr>
            <w:tcW w:w="7225" w:type="dxa"/>
            <w:shd w:val="clear" w:color="auto" w:fill="FFB2B2" w:themeFill="background1" w:themeFillShade="D9"/>
          </w:tcPr>
          <w:p w14:paraId="2E3E0408" w14:textId="77777777" w:rsidR="00EB2DA4" w:rsidRDefault="00EB2DA4" w:rsidP="002F5BC0">
            <w:pPr>
              <w:rPr>
                <w:rFonts w:cstheme="minorHAnsi"/>
                <w:b/>
                <w:sz w:val="24"/>
              </w:rPr>
            </w:pPr>
            <w:r w:rsidRPr="00EB2DA4">
              <w:rPr>
                <w:rFonts w:cstheme="minorHAnsi"/>
                <w:b/>
                <w:sz w:val="24"/>
              </w:rPr>
              <w:lastRenderedPageBreak/>
              <w:t>Infektioporttien käsittely</w:t>
            </w:r>
          </w:p>
          <w:p w14:paraId="5C50187C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B2B2" w:themeFill="background1" w:themeFillShade="D9"/>
          </w:tcPr>
          <w:p w14:paraId="07C83E6B" w14:textId="77777777" w:rsidR="00EB2DA4" w:rsidRPr="00EB2DA4" w:rsidRDefault="00EB2DA4" w:rsidP="002F5BC0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shd w:val="clear" w:color="auto" w:fill="FFB2B2" w:themeFill="background1" w:themeFillShade="D9"/>
          </w:tcPr>
          <w:p w14:paraId="280F3B8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B2B2" w:themeFill="background1" w:themeFillShade="D9"/>
          </w:tcPr>
          <w:p w14:paraId="6B6B8DC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24DC2C64" w14:textId="77777777" w:rsidTr="00EB2DA4">
        <w:trPr>
          <w:trHeight w:val="286"/>
        </w:trPr>
        <w:tc>
          <w:tcPr>
            <w:tcW w:w="7225" w:type="dxa"/>
          </w:tcPr>
          <w:p w14:paraId="17E3E604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Kanyylin- ja pistokohdan seuranta ja puhdistaminen.</w:t>
            </w:r>
          </w:p>
          <w:p w14:paraId="39898D0A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CF47985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79E6C8B1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5AE255D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752612FA" w14:textId="77777777" w:rsidTr="002F5BC0">
        <w:tc>
          <w:tcPr>
            <w:tcW w:w="7225" w:type="dxa"/>
          </w:tcPr>
          <w:p w14:paraId="63537A08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Päivittäinen kanyylin tarpeen arviointi, kanyylin kiinnitys ja tarkkailu.</w:t>
            </w:r>
          </w:p>
          <w:p w14:paraId="2D9FB65F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3241D45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7B83DA32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0C56B33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65ED29F1" w14:textId="77777777" w:rsidTr="002F5BC0">
        <w:tc>
          <w:tcPr>
            <w:tcW w:w="7225" w:type="dxa"/>
          </w:tcPr>
          <w:p w14:paraId="2D76DFB5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Verisuonikanyyleihin liittyvät ohjeistukset.</w:t>
            </w:r>
          </w:p>
          <w:p w14:paraId="50B3046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EBC6F07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1DFC65AB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6D509FD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54F464EA" w14:textId="77777777" w:rsidTr="002F5BC0">
        <w:tc>
          <w:tcPr>
            <w:tcW w:w="7225" w:type="dxa"/>
          </w:tcPr>
          <w:p w14:paraId="3DA8641D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Virtsateiden katetrointi. </w:t>
            </w:r>
            <w:proofErr w:type="spellStart"/>
            <w:r w:rsidRPr="00EB2DA4">
              <w:rPr>
                <w:rFonts w:cstheme="minorHAnsi"/>
              </w:rPr>
              <w:t>Oysin</w:t>
            </w:r>
            <w:proofErr w:type="spellEnd"/>
            <w:r w:rsidRPr="00EB2DA4">
              <w:rPr>
                <w:rFonts w:cstheme="minorHAnsi"/>
              </w:rPr>
              <w:t xml:space="preserve"> virtsateiden katetrointiohje, mistä löytyy.</w:t>
            </w:r>
          </w:p>
          <w:p w14:paraId="566EE647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78528ED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4A8004F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2C4B046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34D1806A" w14:textId="77777777" w:rsidTr="002F5BC0">
        <w:tc>
          <w:tcPr>
            <w:tcW w:w="7225" w:type="dxa"/>
          </w:tcPr>
          <w:p w14:paraId="56CACBC9" w14:textId="77777777" w:rsidR="00EB2DA4" w:rsidRDefault="00EB2DA4" w:rsidP="002F5BC0">
            <w:pPr>
              <w:rPr>
                <w:rFonts w:cstheme="minorHAnsi"/>
              </w:rPr>
            </w:pPr>
            <w:proofErr w:type="spellStart"/>
            <w:r w:rsidRPr="00EB2DA4">
              <w:rPr>
                <w:rFonts w:cstheme="minorHAnsi"/>
              </w:rPr>
              <w:t>Trakeostomoidun</w:t>
            </w:r>
            <w:proofErr w:type="spellEnd"/>
            <w:r w:rsidRPr="00EB2DA4">
              <w:rPr>
                <w:rFonts w:cstheme="minorHAnsi"/>
              </w:rPr>
              <w:t>- ja vuodepotilaan suun hoito sekä alahengitysteiden imemisohjeet tarvittaessa.</w:t>
            </w:r>
          </w:p>
          <w:p w14:paraId="3ED0572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9AB329A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17C11ED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6C87F8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085FA6BF" w14:textId="77777777" w:rsidTr="002F5BC0">
        <w:tc>
          <w:tcPr>
            <w:tcW w:w="7225" w:type="dxa"/>
          </w:tcPr>
          <w:p w14:paraId="685A137A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Aseptiikka haavanhoidossa. Haavanhoidon tavanomaiset varotoimet   </w:t>
            </w:r>
          </w:p>
          <w:p w14:paraId="630AF0A6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 -ohje.</w:t>
            </w:r>
          </w:p>
          <w:p w14:paraId="64382D96" w14:textId="6F81F9D3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A39AD7B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71C1274A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A0D3965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5D3D8D62" w14:textId="77777777" w:rsidTr="002F5BC0">
        <w:tc>
          <w:tcPr>
            <w:tcW w:w="7225" w:type="dxa"/>
            <w:shd w:val="clear" w:color="auto" w:fill="FFB2B2" w:themeFill="background1" w:themeFillShade="D9"/>
          </w:tcPr>
          <w:p w14:paraId="14C2DE53" w14:textId="77777777" w:rsidR="00EB2DA4" w:rsidRDefault="00EB2DA4" w:rsidP="002F5BC0">
            <w:pPr>
              <w:rPr>
                <w:rFonts w:cstheme="minorHAnsi"/>
                <w:sz w:val="24"/>
              </w:rPr>
            </w:pPr>
            <w:r w:rsidRPr="00EB2DA4">
              <w:rPr>
                <w:rFonts w:cstheme="minorHAnsi"/>
                <w:b/>
                <w:sz w:val="24"/>
              </w:rPr>
              <w:t xml:space="preserve">Hoitoon liittyvien infektioiden seuranta </w:t>
            </w:r>
            <w:r w:rsidRPr="00EB2DA4">
              <w:rPr>
                <w:rFonts w:cstheme="minorHAnsi"/>
                <w:sz w:val="24"/>
              </w:rPr>
              <w:t xml:space="preserve"> </w:t>
            </w:r>
          </w:p>
          <w:p w14:paraId="588C92B3" w14:textId="77777777" w:rsidR="00EB2DA4" w:rsidRPr="00EB2DA4" w:rsidRDefault="00EB2DA4" w:rsidP="002F5BC0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shd w:val="clear" w:color="auto" w:fill="FFB2B2" w:themeFill="background1" w:themeFillShade="D9"/>
          </w:tcPr>
          <w:p w14:paraId="23E4C867" w14:textId="77777777" w:rsidR="00EB2DA4" w:rsidRPr="00EB2DA4" w:rsidRDefault="00EB2DA4" w:rsidP="002F5BC0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shd w:val="clear" w:color="auto" w:fill="FFB2B2" w:themeFill="background1" w:themeFillShade="D9"/>
          </w:tcPr>
          <w:p w14:paraId="1AE8D61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B2B2" w:themeFill="background1" w:themeFillShade="D9"/>
          </w:tcPr>
          <w:p w14:paraId="7168D197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4286D179" w14:textId="77777777" w:rsidTr="002F5BC0">
        <w:tc>
          <w:tcPr>
            <w:tcW w:w="7225" w:type="dxa"/>
          </w:tcPr>
          <w:p w14:paraId="052D2C96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Hoitoon liittyvät infektiot, mitä tarkoittaa ja mitkä ovat toimintayksikön tyypillisimmät infektiot.</w:t>
            </w:r>
          </w:p>
          <w:p w14:paraId="1D65C87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4C73060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4897BBD9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000E600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59CD48DD" w14:textId="77777777" w:rsidTr="002F5BC0">
        <w:trPr>
          <w:trHeight w:val="453"/>
        </w:trPr>
        <w:tc>
          <w:tcPr>
            <w:tcW w:w="7225" w:type="dxa"/>
          </w:tcPr>
          <w:p w14:paraId="6BE034AE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SAI - infektioilmoitus (vuodeosastot), mitä tarkoittaa ja miten tehdään.</w:t>
            </w:r>
          </w:p>
          <w:p w14:paraId="491EDC22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FEFEF46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P/N</w:t>
            </w:r>
          </w:p>
        </w:tc>
        <w:tc>
          <w:tcPr>
            <w:tcW w:w="851" w:type="dxa"/>
          </w:tcPr>
          <w:p w14:paraId="72BB31FC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12797D6C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308AC621" w14:textId="77777777" w:rsidTr="002F5BC0">
        <w:trPr>
          <w:trHeight w:val="205"/>
        </w:trPr>
        <w:tc>
          <w:tcPr>
            <w:tcW w:w="7225" w:type="dxa"/>
            <w:shd w:val="clear" w:color="auto" w:fill="FFB2B2" w:themeFill="background1" w:themeFillShade="D9"/>
          </w:tcPr>
          <w:p w14:paraId="7EBD505C" w14:textId="77777777" w:rsidR="00EB2DA4" w:rsidRDefault="00EB2DA4" w:rsidP="002F5BC0">
            <w:pPr>
              <w:rPr>
                <w:rFonts w:cstheme="minorHAnsi"/>
                <w:b/>
                <w:sz w:val="24"/>
              </w:rPr>
            </w:pPr>
            <w:r w:rsidRPr="00EB2DA4">
              <w:rPr>
                <w:rFonts w:cstheme="minorHAnsi"/>
                <w:b/>
                <w:sz w:val="24"/>
              </w:rPr>
              <w:t>Turvalliset työtavat</w:t>
            </w:r>
          </w:p>
          <w:p w14:paraId="33711BB4" w14:textId="77777777" w:rsidR="00EB2DA4" w:rsidRPr="00EB2DA4" w:rsidRDefault="00EB2DA4" w:rsidP="002F5BC0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850" w:type="dxa"/>
            <w:shd w:val="clear" w:color="auto" w:fill="FFB2B2" w:themeFill="background1" w:themeFillShade="D9"/>
          </w:tcPr>
          <w:p w14:paraId="1540A4EE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B2B2" w:themeFill="background1" w:themeFillShade="D9"/>
          </w:tcPr>
          <w:p w14:paraId="6C03FE7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  <w:shd w:val="clear" w:color="auto" w:fill="FFB2B2" w:themeFill="background1" w:themeFillShade="D9"/>
          </w:tcPr>
          <w:p w14:paraId="70456042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1C2CFE88" w14:textId="77777777" w:rsidTr="002F5BC0">
        <w:tc>
          <w:tcPr>
            <w:tcW w:w="7225" w:type="dxa"/>
          </w:tcPr>
          <w:p w14:paraId="47DB8E4B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Toimintaohje neulanpisto- ja viiltotapahtumiin, mistä löytyy, miten toimin ja miten voin ennaltaehkäistä. </w:t>
            </w:r>
          </w:p>
          <w:p w14:paraId="56DFA718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D1A2C04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50178FA9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32EF2A0D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7585D340" w14:textId="77777777" w:rsidTr="002F5BC0">
        <w:tc>
          <w:tcPr>
            <w:tcW w:w="7225" w:type="dxa"/>
          </w:tcPr>
          <w:p w14:paraId="052D57AA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lastRenderedPageBreak/>
              <w:t xml:space="preserve">Infektioiden torjunta lääkehoidon toteutuksessa (käsihygienia, suojakäsineet, milloin ja miksi, ympäristön huomiointi lääkkeen käsittelyssä). </w:t>
            </w:r>
          </w:p>
          <w:p w14:paraId="7B2B19E5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Steriilien lääkkeiden käyttökuntoon saattaminen ja valmistus työyksikössä -ohje.</w:t>
            </w:r>
          </w:p>
          <w:p w14:paraId="3788C756" w14:textId="77777777" w:rsidR="00EB2DA4" w:rsidRPr="00EB2DA4" w:rsidRDefault="00EB2DA4" w:rsidP="002F5BC0">
            <w:pPr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</w:tcPr>
          <w:p w14:paraId="1553F906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5185194B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A284256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01FF4BD8" w14:textId="77777777" w:rsidTr="002F5BC0">
        <w:tc>
          <w:tcPr>
            <w:tcW w:w="7225" w:type="dxa"/>
          </w:tcPr>
          <w:p w14:paraId="2CBDF7F6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 xml:space="preserve">Toimintayksikön tutkimus- ja hoitovälineiden huolto. Mitkä ovat yksikön yleisimmin käytössä olevat välineet, miten ja kuinka huollan ne. Mistä löytyy yksikön tutkimus- ja hoitovälineiden kirjallinen huolto-ohje.  </w:t>
            </w:r>
          </w:p>
          <w:p w14:paraId="2A0641C0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D153432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</w:t>
            </w:r>
          </w:p>
        </w:tc>
        <w:tc>
          <w:tcPr>
            <w:tcW w:w="851" w:type="dxa"/>
          </w:tcPr>
          <w:p w14:paraId="41804D0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721746AD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  <w:tr w:rsidR="00EB2DA4" w:rsidRPr="00EB2DA4" w14:paraId="42D0BA77" w14:textId="77777777" w:rsidTr="002F5BC0">
        <w:tc>
          <w:tcPr>
            <w:tcW w:w="7225" w:type="dxa"/>
          </w:tcPr>
          <w:p w14:paraId="0665D1B7" w14:textId="77777777" w:rsid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Toiminta huuhteluhuoneessa ja huuhtelu- ja desinfektiokoneen käytön opetus (apuna videot).</w:t>
            </w:r>
          </w:p>
          <w:p w14:paraId="3A0D4DA6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B68AB48" w14:textId="77777777" w:rsidR="00EB2DA4" w:rsidRPr="00EB2DA4" w:rsidRDefault="00EB2DA4" w:rsidP="002F5BC0">
            <w:pPr>
              <w:rPr>
                <w:rFonts w:cstheme="minorHAnsi"/>
              </w:rPr>
            </w:pPr>
            <w:r w:rsidRPr="00EB2DA4">
              <w:rPr>
                <w:rFonts w:cstheme="minorHAnsi"/>
              </w:rPr>
              <w:t>P/N</w:t>
            </w:r>
          </w:p>
        </w:tc>
        <w:tc>
          <w:tcPr>
            <w:tcW w:w="851" w:type="dxa"/>
          </w:tcPr>
          <w:p w14:paraId="697FA8B1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  <w:tc>
          <w:tcPr>
            <w:tcW w:w="4536" w:type="dxa"/>
          </w:tcPr>
          <w:p w14:paraId="61778FB3" w14:textId="77777777" w:rsidR="00EB2DA4" w:rsidRPr="00EB2DA4" w:rsidRDefault="00EB2DA4" w:rsidP="002F5BC0">
            <w:pPr>
              <w:rPr>
                <w:rFonts w:cstheme="minorHAnsi"/>
              </w:rPr>
            </w:pPr>
          </w:p>
        </w:tc>
      </w:tr>
    </w:tbl>
    <w:p w14:paraId="5C8E4B68" w14:textId="77777777" w:rsidR="00EB2DA4" w:rsidRPr="00115143" w:rsidRDefault="00EB2DA4" w:rsidP="00EB2DA4"/>
    <w:p w14:paraId="4250B851" w14:textId="77777777" w:rsidR="00AA2438" w:rsidRPr="00AA2438" w:rsidRDefault="00AA2438" w:rsidP="00AA2438"/>
    <w:sectPr w:rsidR="00AA2438" w:rsidRPr="00AA2438" w:rsidSect="00EB2DA4">
      <w:headerReference w:type="default" r:id="rId11"/>
      <w:footerReference w:type="default" r:id="rId12"/>
      <w:pgSz w:w="16838" w:h="11906" w:orient="landscape" w:code="9"/>
      <w:pgMar w:top="1134" w:right="2268" w:bottom="1134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B2A5" w14:textId="77777777" w:rsidR="00EB2DA4" w:rsidRDefault="00EB2DA4" w:rsidP="00EC0BD0">
      <w:pPr>
        <w:spacing w:line="240" w:lineRule="auto"/>
      </w:pPr>
      <w:r>
        <w:separator/>
      </w:r>
    </w:p>
  </w:endnote>
  <w:endnote w:type="continuationSeparator" w:id="0">
    <w:p w14:paraId="24DD982C" w14:textId="77777777" w:rsidR="00EB2DA4" w:rsidRDefault="00EB2DA4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162" w:type="dxa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2"/>
    </w:tblGrid>
    <w:tr w:rsidR="00665636" w14:paraId="0835EC31" w14:textId="77777777" w:rsidTr="00BB5F3C">
      <w:trPr>
        <w:trHeight w:val="500"/>
      </w:trPr>
      <w:tc>
        <w:tcPr>
          <w:tcW w:w="14162" w:type="dxa"/>
          <w:vAlign w:val="bottom"/>
        </w:tcPr>
        <w:p w14:paraId="1D9C1748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17B2CEC6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C275" w14:textId="77777777" w:rsidR="00EB2DA4" w:rsidRDefault="00EB2DA4" w:rsidP="00EC0BD0">
      <w:pPr>
        <w:spacing w:line="240" w:lineRule="auto"/>
      </w:pPr>
      <w:r>
        <w:separator/>
      </w:r>
    </w:p>
  </w:footnote>
  <w:footnote w:type="continuationSeparator" w:id="0">
    <w:p w14:paraId="4A3B27B1" w14:textId="77777777" w:rsidR="00EB2DA4" w:rsidRDefault="00EB2DA4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17303137" w14:textId="77777777" w:rsidTr="000631E7">
      <w:trPr>
        <w:trHeight w:val="1304"/>
      </w:trPr>
      <w:tc>
        <w:tcPr>
          <w:tcW w:w="5245" w:type="dxa"/>
        </w:tcPr>
        <w:p w14:paraId="43EF7B16" w14:textId="77777777" w:rsidR="008A19EA" w:rsidRDefault="00551842" w:rsidP="00BE700B">
          <w:r>
            <w:rPr>
              <w:noProof/>
            </w:rPr>
            <w:drawing>
              <wp:inline distT="0" distB="0" distL="0" distR="0" wp14:anchorId="55AEEC43" wp14:editId="32AAB190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551E278" w14:textId="2BFAFD34" w:rsidR="00BD1530" w:rsidRPr="00BD1530" w:rsidRDefault="00EB2DA4" w:rsidP="00BD1530">
          <w:pPr>
            <w:pStyle w:val="Eivli"/>
            <w:rPr>
              <w:b/>
              <w:bCs/>
            </w:rPr>
          </w:pPr>
          <w:r w:rsidRPr="00EB2DA4">
            <w:rPr>
              <w:b/>
              <w:bCs/>
            </w:rPr>
            <w:t>Infektioyhdyshenkilön tarkistuslista uuden työntekijän/opiskelijan perehdyttämiseen</w:t>
          </w:r>
        </w:p>
      </w:tc>
      <w:tc>
        <w:tcPr>
          <w:tcW w:w="981" w:type="dxa"/>
        </w:tcPr>
        <w:p w14:paraId="4169E984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4D277D28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2EDCD0AA" w14:textId="5110145F" w:rsidR="000631E7" w:rsidRDefault="00EB2DA4" w:rsidP="004B08C1">
              <w:pPr>
                <w:pStyle w:val="Eivli"/>
              </w:pPr>
              <w:r>
                <w:t>Infektioyksikkö</w:t>
              </w:r>
            </w:p>
          </w:sdtContent>
        </w:sdt>
      </w:tc>
      <w:sdt>
        <w:sdtPr>
          <w:tag w:val="Valitse päivämäärä"/>
          <w:id w:val="1317227750"/>
          <w:date w:fullDate="2025-03-0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83DE0BF" w14:textId="4A793559" w:rsidR="000631E7" w:rsidRDefault="00EB2DA4" w:rsidP="004B08C1">
              <w:pPr>
                <w:pStyle w:val="Eivli"/>
              </w:pPr>
              <w:r>
                <w:t>7.3.2025</w:t>
              </w:r>
            </w:p>
          </w:tc>
        </w:sdtContent>
      </w:sdt>
      <w:tc>
        <w:tcPr>
          <w:tcW w:w="981" w:type="dxa"/>
          <w:vAlign w:val="center"/>
        </w:tcPr>
        <w:p w14:paraId="28E3FB2C" w14:textId="77777777" w:rsidR="000631E7" w:rsidRDefault="000631E7" w:rsidP="004B08C1">
          <w:pPr>
            <w:pStyle w:val="Eivli"/>
          </w:pPr>
        </w:p>
      </w:tc>
    </w:tr>
  </w:tbl>
  <w:p w14:paraId="7EF94DE1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6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7"/>
  </w:num>
  <w:num w:numId="3" w16cid:durableId="1214081591">
    <w:abstractNumId w:val="1"/>
  </w:num>
  <w:num w:numId="4" w16cid:durableId="334958258">
    <w:abstractNumId w:val="12"/>
  </w:num>
  <w:num w:numId="5" w16cid:durableId="1641032995">
    <w:abstractNumId w:val="0"/>
  </w:num>
  <w:num w:numId="6" w16cid:durableId="2063944667">
    <w:abstractNumId w:val="5"/>
  </w:num>
  <w:num w:numId="7" w16cid:durableId="1862237714">
    <w:abstractNumId w:val="9"/>
  </w:num>
  <w:num w:numId="8" w16cid:durableId="1754813634">
    <w:abstractNumId w:val="9"/>
  </w:num>
  <w:num w:numId="9" w16cid:durableId="1606114846">
    <w:abstractNumId w:val="9"/>
  </w:num>
  <w:num w:numId="10" w16cid:durableId="1477645058">
    <w:abstractNumId w:val="3"/>
  </w:num>
  <w:num w:numId="11" w16cid:durableId="841121598">
    <w:abstractNumId w:val="11"/>
  </w:num>
  <w:num w:numId="12" w16cid:durableId="225991095">
    <w:abstractNumId w:val="6"/>
  </w:num>
  <w:num w:numId="13" w16cid:durableId="70978191">
    <w:abstractNumId w:val="4"/>
  </w:num>
  <w:num w:numId="14" w16cid:durableId="240528770">
    <w:abstractNumId w:val="8"/>
  </w:num>
  <w:num w:numId="15" w16cid:durableId="452208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A4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378BF"/>
    <w:rsid w:val="00241D58"/>
    <w:rsid w:val="00257775"/>
    <w:rsid w:val="00267937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C1528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B5F3C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60E39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B2DA4"/>
    <w:rsid w:val="00EB52E4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871D3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FB8A"/>
  <w15:chartTrackingRefBased/>
  <w15:docId w15:val="{1FB18621-1D65-49C9-BEA8-30D1B87A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2DA4"/>
    <w:rPr>
      <w:rFonts w:cstheme="minorBid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 w:after="0" w:line="360" w:lineRule="auto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ascii="Arial" w:eastAsia="Times New Roman" w:hAnsi="Arial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 w:line="360" w:lineRule="auto"/>
    </w:pPr>
    <w:rPr>
      <w:rFonts w:ascii="Arial" w:hAnsi="Arial" w:cstheme="minorHAnsi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  <w:rPr>
      <w:rFonts w:ascii="Arial" w:hAnsi="Arial" w:cstheme="minorHAnsi"/>
    </w:r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  <w:rPr>
      <w:rFonts w:ascii="Arial" w:hAnsi="Arial" w:cstheme="minorHAnsi"/>
    </w:r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  <w:rPr>
      <w:rFonts w:ascii="Arial" w:hAnsi="Arial" w:cstheme="minorHAnsi"/>
    </w:r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  <w:rPr>
      <w:rFonts w:ascii="Arial" w:hAnsi="Arial" w:cstheme="minorHAnsi"/>
    </w:r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  <w:rPr>
      <w:rFonts w:ascii="Arial" w:hAnsi="Arial" w:cstheme="minorHAnsi"/>
    </w:r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rFonts w:ascii="Arial" w:hAnsi="Arial" w:cstheme="minorHAnsi"/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rFonts w:ascii="Arial" w:hAnsi="Arial" w:cstheme="minorHAnsi"/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rFonts w:ascii="Arial" w:hAnsi="Arial" w:cstheme="minorHAnsi"/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  <w:spacing w:after="0" w:line="360" w:lineRule="auto"/>
    </w:pPr>
    <w:rPr>
      <w:rFonts w:eastAsiaTheme="minorEastAsia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3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 w:line="360" w:lineRule="auto"/>
    </w:pPr>
    <w:rPr>
      <w:rFonts w:ascii="Arial" w:hAnsi="Arial" w:cstheme="minorHAnsi"/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 w:line="360" w:lineRule="auto"/>
      <w:ind w:left="240"/>
    </w:pPr>
    <w:rPr>
      <w:rFonts w:ascii="Arial" w:hAnsi="Arial" w:cstheme="minorHAnsi"/>
    </w:r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 w:line="360" w:lineRule="auto"/>
      <w:ind w:left="480"/>
    </w:pPr>
    <w:rPr>
      <w:rFonts w:ascii="Arial" w:hAnsi="Arial" w:cstheme="minorHAnsi"/>
    </w:r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 w:line="360" w:lineRule="auto"/>
      <w:ind w:left="660"/>
    </w:pPr>
    <w:rPr>
      <w:rFonts w:ascii="Arial" w:hAnsi="Arial" w:cstheme="minorHAnsi"/>
    </w:r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after="0" w:line="240" w:lineRule="auto"/>
    </w:pPr>
    <w:rPr>
      <w:rFonts w:ascii="Arial" w:hAnsi="Arial" w:cstheme="minorHAnsi"/>
    </w:r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  <w:spacing w:after="0" w:line="360" w:lineRule="auto"/>
    </w:pPr>
    <w:rPr>
      <w:rFonts w:ascii="Arial" w:hAnsi="Arial" w:cstheme="minorHAnsi"/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rFonts w:ascii="Arial" w:hAnsi="Arial" w:cstheme="minorHAnsi"/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EB2DA4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erehdytysohje (sisältötyyppi)" ma:contentTypeID="0x010100E993358E494F344F8D6048E76D09AF0211006F4CEFF712545D4B9B6A947A678F9EE4" ma:contentTypeVersion="51" ma:contentTypeDescription="" ma:contentTypeScope="" ma:versionID="2d194f979c7b7b0ec1161659fdb860ea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20e1d42fdced77829c2d9d5c97fc55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aada1fcecfa54e4f9bd549835de4cf64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cd9fa66b05f24776892a63c6fb772e2f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7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8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da1fcecfa54e4f9bd549835de4cf64" ma:index="28" ma:taxonomy="true" ma:internalName="aada1fcecfa54e4f9bd549835de4cf64" ma:taxonomyFieldName="Perehtymisen_x0020_ohje_x0020__x0028_sis_x00e4_lt_x00f6_tyypin_x0020_metatieto_x0029_" ma:displayName="Perehtymisen ohje" ma:readOnly="false" ma:fieldId="{aada1fce-cfa5-4e4f-9bd5-49835de4cf64}" ma:sspId="fe7d6957-b623-48c5-941b-77be73948d87" ma:termSetId="3e14bb35-67ac-42fa-a9b3-cafbff269439" ma:anchorId="2b011f2e-0a71-4019-b3d5-199c6f7df689" ma:open="false" ma:isKeyword="false">
      <xsd:complexType>
        <xsd:sequence>
          <xsd:element ref="pc:Terms" minOccurs="0" maxOccurs="1"/>
        </xsd:sequence>
      </xsd:complexType>
    </xsd:element>
    <xsd:element name="TaxCatchAllLabel" ma:index="30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3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7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38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39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0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2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i:0#.w|oysnet\laurilhm</DisplayName>
        <AccountId>1726</AccountId>
        <AccountType/>
      </UserInfo>
      <UserInfo>
        <DisplayName>i:0#.w|oysnet\keranetu</DisplayName>
        <AccountId>245</AccountId>
        <AccountType/>
      </UserInfo>
      <UserInfo>
        <DisplayName>i:0#.w|oysnet\leivisre</DisplayName>
        <AccountId>306</AccountId>
        <AccountType/>
      </UserInfo>
      <UserInfo>
        <DisplayName>i:0#.w|oysnet\saynajja</DisplayName>
        <AccountId>9384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aada1fcecfa54e4f9bd549835de4cf64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perehtymisen ohjeita</TermName>
          <TermId xmlns="http://schemas.microsoft.com/office/infopath/2007/PartnerControls">9cd0cea2-9abd-4c4d-94b9-ad785bd454db</TermId>
        </TermInfo>
      </Terms>
    </aada1fcecfa54e4f9bd549835de4cf64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241</Value>
      <Value>2910</Value>
      <Value>3</Value>
      <Value>166</Value>
      <Value>2755</Value>
      <Value>261</Value>
      <Value>2823</Value>
      <Value>10</Value>
      <Value>970</Value>
      <Value>2962</Value>
      <Value>2964</Value>
      <Value>2963</Value>
      <Value>2</Value>
      <Value>1</Value>
    </TaxCatchAll>
    <_dlc_DocId xmlns="d3e50268-7799-48af-83c3-9a9b063078bc">MUAVRSSTWASF-1832593713-18</_dlc_DocId>
    <_dlc_DocIdUrl xmlns="d3e50268-7799-48af-83c3-9a9b063078bc">
      <Url>https://internet.oysnet.ppshp.fi/dokumentit/_layouts/15/DocIdRedir.aspx?ID=MUAVRSSTWASF-1832593713-18</Url>
      <Description>MUAVRSSTWASF-1832593713-18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DA6A5-689F-4187-BD4D-9AE9437422B2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E701CB-2383-48BD-90F3-8C0A74A93180}"/>
</file>

<file path=customXml/itemProps6.xml><?xml version="1.0" encoding="utf-8"?>
<ds:datastoreItem xmlns:ds="http://schemas.openxmlformats.org/officeDocument/2006/customXml" ds:itemID="{BBBD53D9-D1C7-4928-A0B9-6F4F8E6709A1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14</TotalTime>
  <Pages>4</Pages>
  <Words>386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Infektioyhdyshenkilön tarkistuslista uuden työntekijän/opiskelijan perehdyttämiseen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Infektioyhdyshenkilön tarkistuslista uuden työntekijän/opiskelijan perehdyttämiseen</dc:title>
  <dc:subject/>
  <dc:creator>Holappa Jatta</dc:creator>
  <cp:keywords>perehdyttäminen; infektioyhdyshenkilö; uusi työntekijä; Opiskelija; perehdytys; Infektioiden torjunta; tarkistuslista</cp:keywords>
  <dc:description/>
  <cp:lastModifiedBy>Holappa Jatta</cp:lastModifiedBy>
  <cp:revision>4</cp:revision>
  <dcterms:created xsi:type="dcterms:W3CDTF">2025-03-07T08:27:00Z</dcterms:created>
  <dcterms:modified xsi:type="dcterms:W3CDTF">2025-03-07T08:42:00Z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0x010100E993358E494F344F8D6048E76D09AF0211006F4CEFF712545D4B9B6A947A678F9EE4</vt:lpwstr>
  </property>
  <property fmtid="{D5CDD505-2E9C-101B-9397-08002B2CF9AE}" pid="3" name="TaxKeyword">
    <vt:lpwstr>2910;#perehdytys|b01af368-017e-4945-a10b-09e045675fd3;#2964;#tarkistuslista|9ae434ca-66d5-4de6-811b-33652b6eac3c;#2823;#infektioyhdyshenkilö|e4ae5cda-1346-4676-ae01-c96b93d32926;#2962;#perehdyttäminen|8e23dd69-0e1b-4cfe-bca9-0c8368f1672d;#2963;#uusi työntekijä|9445c097-7061-4f2f-b7a9-e65855b58929;#970;#Opiskelija|2559330a-a11f-4388-a6a2-736a746bb1b1;#2755;#Infektioiden torjunta|2abc2085-b9f9-4692-9a7e-95d8d39d9087</vt:lpwstr>
  </property>
  <property fmtid="{D5CDD505-2E9C-101B-9397-08002B2CF9AE}" pid="4" name="Perehtymisen ohje (sisältötyypin metatieto)">
    <vt:lpwstr>261;#perehtymisen ohjeita|9cd0cea2-9abd-4c4d-94b9-ad785bd454db</vt:lpwstr>
  </property>
  <property fmtid="{D5CDD505-2E9C-101B-9397-08002B2CF9AE}" pid="5" name="MEO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Kohdeorganisaatio">
    <vt:lpwstr>1;#Pohjois-Pohjanmaan sairaanhoitopiiri|be8cbbf1-c5fa-44e0-8d6c-f88ba4a3bcc6</vt:lpwstr>
  </property>
  <property fmtid="{D5CDD505-2E9C-101B-9397-08002B2CF9AE}" pid="8" name="_dlc_DocIdItemGuid">
    <vt:lpwstr>eb02ff2b-ba85-47c0-9302-d2239b24e464</vt:lpwstr>
  </property>
  <property fmtid="{D5CDD505-2E9C-101B-9397-08002B2CF9AE}" pid="9" name="Kriisiviestintä">
    <vt:lpwstr/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Organisaatiotiedon tarkennus toiminnan mukaan">
    <vt:lpwstr>241;#Muut ohjeet|843126eb-9023-4835-bfe6-97596a0adf50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166;#Infektioyksikkö|d873b9ee-c5a1-43a5-91cd-d45393df5f8c</vt:lpwstr>
  </property>
  <property fmtid="{D5CDD505-2E9C-101B-9397-08002B2CF9AE}" pid="15" name="TaxKeywordTaxHTField">
    <vt:lpwstr>perehdytys|b01af368-017e-4945-a10b-09e045675fd3;tarkistuslista|9ae434ca-66d5-4de6-811b-33652b6eac3c;infektioyhdyshenkilö|e4ae5cda-1346-4676-ae01-c96b93d32926;perehdyttäminen|8e23dd69-0e1b-4cfe-bca9-0c8368f1672d;uusi työntekijä|9445c097-7061-4f2f-b7a9-e65855b58929;Opiskelija|2559330a-a11f-4388-a6a2-736a746bb1b1;Infektioiden torjunta|2abc2085-b9f9-4692-9a7e-95d8d39d9087</vt:lpwstr>
  </property>
  <property fmtid="{D5CDD505-2E9C-101B-9397-08002B2CF9AE}" pid="16" name="Order">
    <vt:r8>953600</vt:r8>
  </property>
  <property fmtid="{D5CDD505-2E9C-101B-9397-08002B2CF9AE}" pid="17" name="SharedWithUsers">
    <vt:lpwstr/>
  </property>
</Properties>
</file>